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2417C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3D7346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3E61E0">
        <w:rPr>
          <w:rFonts w:ascii="Times New Roman" w:hAnsi="Times New Roman" w:cs="Times New Roman"/>
          <w:b/>
        </w:rPr>
        <w:t>March 7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Pr="00C95C72" w:rsidRDefault="003E61E0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</w:t>
      </w:r>
      <w:r w:rsidR="009C26A7">
        <w:rPr>
          <w:rFonts w:ascii="Times New Roman" w:hAnsi="Times New Roman" w:cs="Times New Roman"/>
          <w:b/>
        </w:rPr>
        <w:t xml:space="preserve">“Louis XIV, le </w:t>
      </w:r>
      <w:proofErr w:type="spellStart"/>
      <w:r w:rsidR="009C26A7">
        <w:rPr>
          <w:rFonts w:ascii="Times New Roman" w:hAnsi="Times New Roman" w:cs="Times New Roman"/>
          <w:b/>
        </w:rPr>
        <w:t>Roi</w:t>
      </w:r>
      <w:proofErr w:type="spellEnd"/>
      <w:r w:rsidR="009C26A7">
        <w:rPr>
          <w:rFonts w:ascii="Times New Roman" w:hAnsi="Times New Roman" w:cs="Times New Roman"/>
          <w:b/>
        </w:rPr>
        <w:t>-Soleil”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pp 99</w:t>
      </w:r>
      <w:r w:rsidR="002417CC">
        <w:rPr>
          <w:rFonts w:ascii="Times New Roman" w:hAnsi="Times New Roman" w:cs="Times New Roman"/>
          <w:b/>
        </w:rPr>
        <w:t xml:space="preserve"> – 101, </w:t>
      </w:r>
      <w:r w:rsidR="002417CC">
        <w:rPr>
          <w:rFonts w:ascii="Times New Roman" w:hAnsi="Times New Roman" w:cs="Times New Roman"/>
          <w:b/>
          <w:i/>
        </w:rPr>
        <w:t>Easy French Reader</w:t>
      </w:r>
      <w:r w:rsidR="008A2611">
        <w:rPr>
          <w:rFonts w:ascii="Times New Roman" w:hAnsi="Times New Roman" w:cs="Times New Roman"/>
          <w:b/>
        </w:rPr>
        <w:t>.</w:t>
      </w:r>
      <w:r w:rsidR="002417CC">
        <w:rPr>
          <w:rFonts w:ascii="Times New Roman" w:hAnsi="Times New Roman" w:cs="Times New Roman"/>
          <w:b/>
        </w:rPr>
        <w:t xml:space="preserve">   Answer questions 1 – 7, p.101, with complete sentences in French.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D3E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2019-03-05T14:15:00Z</cp:lastPrinted>
  <dcterms:created xsi:type="dcterms:W3CDTF">2019-03-04T22:33:00Z</dcterms:created>
  <dcterms:modified xsi:type="dcterms:W3CDTF">2019-03-05T14:15:00Z</dcterms:modified>
</cp:coreProperties>
</file>