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Default="00AE0A78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Mon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>
        <w:rPr>
          <w:rFonts w:ascii="Times New Roman" w:hAnsi="Times New Roman" w:cs="Times New Roman"/>
          <w:b/>
        </w:rPr>
        <w:t>March 11</w:t>
      </w:r>
      <w:r w:rsidR="005A0C2E">
        <w:rPr>
          <w:rFonts w:ascii="Times New Roman" w:hAnsi="Times New Roman" w:cs="Times New Roman"/>
          <w:b/>
        </w:rPr>
        <w:t>, 2019</w:t>
      </w:r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3D7346" w:rsidRDefault="003D011D" w:rsidP="008C29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six sentences which use the subjunctive</w:t>
      </w:r>
      <w:r w:rsidR="002417CC">
        <w:rPr>
          <w:rFonts w:ascii="Times New Roman" w:hAnsi="Times New Roman" w:cs="Times New Roman"/>
          <w:b/>
        </w:rPr>
        <w:t>.</w:t>
      </w:r>
    </w:p>
    <w:p w:rsidR="00EA01F2" w:rsidRDefault="003D011D" w:rsidP="00EA01F2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Each</w:t>
      </w:r>
      <w:r w:rsidR="004E57C3">
        <w:rPr>
          <w:rFonts w:ascii="Times New Roman" w:hAnsi="Times New Roman" w:cs="Times New Roman"/>
          <w:b/>
        </w:rPr>
        <w:t xml:space="preserve"> use of the subjunctive</w:t>
      </w:r>
      <w:r>
        <w:rPr>
          <w:rFonts w:ascii="Times New Roman" w:hAnsi="Times New Roman" w:cs="Times New Roman"/>
          <w:b/>
        </w:rPr>
        <w:t xml:space="preserve"> must</w:t>
      </w:r>
      <w:r w:rsidR="004E57C3">
        <w:rPr>
          <w:rFonts w:ascii="Times New Roman" w:hAnsi="Times New Roman" w:cs="Times New Roman"/>
          <w:b/>
        </w:rPr>
        <w:t xml:space="preserve"> be</w:t>
      </w:r>
      <w:r>
        <w:rPr>
          <w:rFonts w:ascii="Times New Roman" w:hAnsi="Times New Roman" w:cs="Times New Roman"/>
          <w:b/>
        </w:rPr>
        <w:t xml:space="preserve"> </w:t>
      </w:r>
      <w:r w:rsidR="004E57C3">
        <w:rPr>
          <w:rFonts w:ascii="Times New Roman" w:hAnsi="Times New Roman" w:cs="Times New Roman"/>
          <w:b/>
        </w:rPr>
        <w:t>introduced by</w:t>
      </w:r>
      <w:r>
        <w:rPr>
          <w:rFonts w:ascii="Times New Roman" w:hAnsi="Times New Roman" w:cs="Times New Roman"/>
          <w:b/>
        </w:rPr>
        <w:t xml:space="preserve"> a different </w:t>
      </w:r>
      <w:r w:rsidR="004E57C3">
        <w:rPr>
          <w:rFonts w:ascii="Times New Roman" w:hAnsi="Times New Roman" w:cs="Times New Roman"/>
          <w:b/>
        </w:rPr>
        <w:t>verb</w:t>
      </w:r>
      <w:r w:rsidR="00EA01F2">
        <w:rPr>
          <w:rFonts w:ascii="Times New Roman" w:hAnsi="Times New Roman" w:cs="Times New Roman"/>
          <w:b/>
        </w:rPr>
        <w:t xml:space="preserve"> or</w:t>
      </w:r>
      <w:r w:rsidR="004E57C3">
        <w:rPr>
          <w:rFonts w:ascii="Times New Roman" w:hAnsi="Times New Roman" w:cs="Times New Roman"/>
          <w:b/>
        </w:rPr>
        <w:t xml:space="preserve"> expression</w:t>
      </w:r>
      <w:r w:rsidR="00EA01F2" w:rsidRPr="00EA01F2">
        <w:rPr>
          <w:rFonts w:ascii="Times New Roman" w:hAnsi="Times New Roman" w:cs="Times New Roman"/>
          <w:b/>
        </w:rPr>
        <w:t xml:space="preserve"> of emotion or feeling</w:t>
      </w:r>
      <w:r w:rsidR="00EA01F2">
        <w:rPr>
          <w:rFonts w:ascii="Times New Roman" w:hAnsi="Times New Roman" w:cs="Times New Roman"/>
          <w:b/>
        </w:rPr>
        <w:t>.</w:t>
      </w:r>
      <w:r w:rsidRPr="00EA01F2">
        <w:rPr>
          <w:rFonts w:ascii="Times New Roman" w:hAnsi="Times New Roman" w:cs="Times New Roman"/>
          <w:b/>
        </w:rPr>
        <w:tab/>
      </w:r>
    </w:p>
    <w:p w:rsidR="003D011D" w:rsidRDefault="003D011D" w:rsidP="00EA01F2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Each must use a different subject pronoun in the clause which takes the subjunctive.</w:t>
      </w:r>
    </w:p>
    <w:p w:rsidR="00EA01F2" w:rsidRDefault="00EA01F2" w:rsidP="00EA01F2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Each must use one of the following verbs in the subjunctive:</w:t>
      </w:r>
    </w:p>
    <w:p w:rsidR="00EA01F2" w:rsidRDefault="00EA01F2" w:rsidP="00EA01F2">
      <w:pPr>
        <w:ind w:left="720" w:firstLine="720"/>
        <w:rPr>
          <w:rFonts w:ascii="Times New Roman" w:hAnsi="Times New Roman" w:cs="Times New Roman"/>
          <w:b/>
          <w:lang w:val="fr-FR"/>
        </w:rPr>
      </w:pPr>
      <w:proofErr w:type="gramStart"/>
      <w:r w:rsidRPr="00EA01F2">
        <w:rPr>
          <w:rFonts w:ascii="Times New Roman" w:hAnsi="Times New Roman" w:cs="Times New Roman"/>
          <w:b/>
          <w:lang w:val="fr-FR"/>
        </w:rPr>
        <w:t>être</w:t>
      </w:r>
      <w:proofErr w:type="gramEnd"/>
      <w:r w:rsidRPr="00EA01F2">
        <w:rPr>
          <w:rFonts w:ascii="Times New Roman" w:hAnsi="Times New Roman" w:cs="Times New Roman"/>
          <w:b/>
          <w:lang w:val="fr-FR"/>
        </w:rPr>
        <w:t>,</w:t>
      </w:r>
      <w:r>
        <w:rPr>
          <w:rFonts w:ascii="Times New Roman" w:hAnsi="Times New Roman" w:cs="Times New Roman"/>
          <w:b/>
          <w:lang w:val="fr-FR"/>
        </w:rPr>
        <w:t xml:space="preserve"> aller, faire</w:t>
      </w:r>
      <w:r w:rsidRPr="00EA01F2">
        <w:rPr>
          <w:rFonts w:ascii="Times New Roman" w:hAnsi="Times New Roman" w:cs="Times New Roman"/>
          <w:b/>
          <w:lang w:val="fr-FR"/>
        </w:rPr>
        <w:t>, savoir, pouvoir, avoir</w:t>
      </w:r>
    </w:p>
    <w:p w:rsidR="00EA01F2" w:rsidRPr="004E57C3" w:rsidRDefault="004E57C3" w:rsidP="00EA01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fr-FR"/>
        </w:rPr>
        <w:tab/>
      </w:r>
      <w:r w:rsidRPr="004E57C3">
        <w:rPr>
          <w:rFonts w:ascii="Times New Roman" w:hAnsi="Times New Roman" w:cs="Times New Roman"/>
          <w:b/>
        </w:rPr>
        <w:t>The above verbs may not be used in the subjun</w:t>
      </w:r>
      <w:r>
        <w:rPr>
          <w:rFonts w:ascii="Times New Roman" w:hAnsi="Times New Roman" w:cs="Times New Roman"/>
          <w:b/>
        </w:rPr>
        <w:t>c</w:t>
      </w:r>
      <w:bookmarkStart w:id="0" w:name="_GoBack"/>
      <w:bookmarkEnd w:id="0"/>
      <w:r w:rsidRPr="004E57C3">
        <w:rPr>
          <w:rFonts w:ascii="Times New Roman" w:hAnsi="Times New Roman" w:cs="Times New Roman"/>
          <w:b/>
        </w:rPr>
        <w:t>tive more than once.</w:t>
      </w:r>
    </w:p>
    <w:p w:rsidR="00DA79B8" w:rsidRPr="004E57C3" w:rsidRDefault="005278F9" w:rsidP="00DA79B8">
      <w:pPr>
        <w:rPr>
          <w:rFonts w:ascii="Times New Roman" w:hAnsi="Times New Roman" w:cs="Times New Roman"/>
          <w:b/>
        </w:rPr>
      </w:pPr>
      <w:r w:rsidRPr="004E57C3">
        <w:rPr>
          <w:rFonts w:ascii="Times New Roman" w:hAnsi="Times New Roman" w:cs="Times New Roman"/>
          <w:b/>
        </w:rPr>
        <w:tab/>
      </w:r>
    </w:p>
    <w:p w:rsidR="00F2028B" w:rsidRPr="004E57C3" w:rsidRDefault="009E74C6" w:rsidP="00F127D9">
      <w:pPr>
        <w:rPr>
          <w:rFonts w:ascii="Times New Roman" w:hAnsi="Times New Roman" w:cs="Times New Roman"/>
          <w:b/>
          <w:u w:val="words"/>
        </w:rPr>
      </w:pPr>
      <w:r w:rsidRPr="004E57C3">
        <w:rPr>
          <w:rFonts w:ascii="Times New Roman" w:hAnsi="Times New Roman" w:cs="Times New Roman"/>
          <w:b/>
        </w:rPr>
        <w:t xml:space="preserve"> </w:t>
      </w:r>
    </w:p>
    <w:sectPr w:rsidR="00F2028B" w:rsidRPr="004E5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B1A73"/>
    <w:rsid w:val="002B605C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11D"/>
    <w:rsid w:val="003D06C3"/>
    <w:rsid w:val="003D44F2"/>
    <w:rsid w:val="003D7346"/>
    <w:rsid w:val="003E452E"/>
    <w:rsid w:val="003E61E0"/>
    <w:rsid w:val="003F7B6F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724F"/>
    <w:rsid w:val="004B725B"/>
    <w:rsid w:val="004C55DA"/>
    <w:rsid w:val="004C5EA8"/>
    <w:rsid w:val="004E57C3"/>
    <w:rsid w:val="004E737A"/>
    <w:rsid w:val="004F0B59"/>
    <w:rsid w:val="005065C1"/>
    <w:rsid w:val="005278F9"/>
    <w:rsid w:val="005A0C2E"/>
    <w:rsid w:val="005B431A"/>
    <w:rsid w:val="005D0337"/>
    <w:rsid w:val="005D2239"/>
    <w:rsid w:val="005D3081"/>
    <w:rsid w:val="005F2B2B"/>
    <w:rsid w:val="006212D2"/>
    <w:rsid w:val="00637EEE"/>
    <w:rsid w:val="00652092"/>
    <w:rsid w:val="00675ED1"/>
    <w:rsid w:val="006A7150"/>
    <w:rsid w:val="006C5F8D"/>
    <w:rsid w:val="006D1282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7806"/>
    <w:rsid w:val="007B7C6C"/>
    <w:rsid w:val="0083187E"/>
    <w:rsid w:val="00864869"/>
    <w:rsid w:val="008957CC"/>
    <w:rsid w:val="008A2611"/>
    <w:rsid w:val="008C2934"/>
    <w:rsid w:val="008F5DB0"/>
    <w:rsid w:val="009401D0"/>
    <w:rsid w:val="00943FAE"/>
    <w:rsid w:val="00950BBB"/>
    <w:rsid w:val="00983D4E"/>
    <w:rsid w:val="00987F0B"/>
    <w:rsid w:val="0099469F"/>
    <w:rsid w:val="009A6AA4"/>
    <w:rsid w:val="009B2B58"/>
    <w:rsid w:val="009B4F7F"/>
    <w:rsid w:val="009C26A7"/>
    <w:rsid w:val="009D198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AE0A78"/>
    <w:rsid w:val="00B42A0D"/>
    <w:rsid w:val="00B47106"/>
    <w:rsid w:val="00B67655"/>
    <w:rsid w:val="00B856B1"/>
    <w:rsid w:val="00BC4FE2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34337"/>
    <w:rsid w:val="00E37F7D"/>
    <w:rsid w:val="00E40745"/>
    <w:rsid w:val="00E4731A"/>
    <w:rsid w:val="00E510C8"/>
    <w:rsid w:val="00EA01F2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CB1BC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2019-03-05T14:15:00Z</cp:lastPrinted>
  <dcterms:created xsi:type="dcterms:W3CDTF">2019-03-06T20:14:00Z</dcterms:created>
  <dcterms:modified xsi:type="dcterms:W3CDTF">2019-03-06T20:37:00Z</dcterms:modified>
</cp:coreProperties>
</file>