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676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Mon</w:t>
      </w:r>
      <w:r w:rsidR="006D4327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April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Default="0067600A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</w:t>
      </w:r>
      <w:r w:rsidR="00005ADB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>, each of which uses a different phrase other than “</w:t>
      </w:r>
      <w:proofErr w:type="spellStart"/>
      <w:r>
        <w:rPr>
          <w:rFonts w:ascii="Times New Roman" w:hAnsi="Times New Roman" w:cs="Times New Roman"/>
          <w:b/>
        </w:rPr>
        <w:t>b</w:t>
      </w:r>
      <w:r w:rsidR="00005ADB">
        <w:rPr>
          <w:rFonts w:ascii="Times New Roman" w:hAnsi="Times New Roman" w:cs="Times New Roman"/>
          <w:b/>
        </w:rPr>
        <w:t>ien</w:t>
      </w:r>
      <w:proofErr w:type="spellEnd"/>
      <w:r w:rsidR="00005ADB">
        <w:rPr>
          <w:rFonts w:ascii="Times New Roman" w:hAnsi="Times New Roman" w:cs="Times New Roman"/>
          <w:b/>
        </w:rPr>
        <w:t xml:space="preserve"> que…”</w:t>
      </w:r>
      <w:r>
        <w:rPr>
          <w:rFonts w:ascii="Times New Roman" w:hAnsi="Times New Roman" w:cs="Times New Roman"/>
          <w:b/>
        </w:rPr>
        <w:t xml:space="preserve"> which requires the subjunctive</w:t>
      </w:r>
      <w:r w:rsidR="00104132">
        <w:rPr>
          <w:rFonts w:ascii="Times New Roman" w:hAnsi="Times New Roman" w:cs="Times New Roman"/>
          <w:b/>
        </w:rPr>
        <w:t>.</w:t>
      </w:r>
    </w:p>
    <w:p w:rsidR="00005ADB" w:rsidRDefault="00005ADB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be use a different verb in the subjunctive.</w:t>
      </w:r>
    </w:p>
    <w:p w:rsidR="00005ADB" w:rsidRDefault="0067600A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must use the phrase plus de</w:t>
      </w:r>
    </w:p>
    <w:p w:rsidR="0067600A" w:rsidRDefault="0067600A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must use the phrase </w:t>
      </w:r>
      <w:proofErr w:type="spellStart"/>
      <w:r>
        <w:rPr>
          <w:rFonts w:ascii="Times New Roman" w:hAnsi="Times New Roman" w:cs="Times New Roman"/>
          <w:b/>
        </w:rPr>
        <w:t>moins</w:t>
      </w:r>
      <w:proofErr w:type="spellEnd"/>
      <w:r>
        <w:rPr>
          <w:rFonts w:ascii="Times New Roman" w:hAnsi="Times New Roman" w:cs="Times New Roman"/>
          <w:b/>
        </w:rPr>
        <w:t xml:space="preserve"> de</w:t>
      </w:r>
    </w:p>
    <w:p w:rsidR="0067600A" w:rsidRDefault="0067600A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must use the phrase </w:t>
      </w:r>
      <w:proofErr w:type="spellStart"/>
      <w:r>
        <w:rPr>
          <w:rFonts w:ascii="Times New Roman" w:hAnsi="Times New Roman" w:cs="Times New Roman"/>
          <w:b/>
        </w:rPr>
        <w:t>autant</w:t>
      </w:r>
      <w:proofErr w:type="spellEnd"/>
      <w:r>
        <w:rPr>
          <w:rFonts w:ascii="Times New Roman" w:hAnsi="Times New Roman" w:cs="Times New Roman"/>
          <w:b/>
        </w:rPr>
        <w:t xml:space="preserve"> de</w:t>
      </w:r>
      <w:bookmarkStart w:id="0" w:name="_GoBack"/>
      <w:bookmarkEnd w:id="0"/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400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2019-03-05T14:15:00Z</cp:lastPrinted>
  <dcterms:created xsi:type="dcterms:W3CDTF">2019-03-28T22:19:00Z</dcterms:created>
  <dcterms:modified xsi:type="dcterms:W3CDTF">2019-03-28T22:22:00Z</dcterms:modified>
</cp:coreProperties>
</file>