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C3698B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</w:t>
      </w:r>
      <w:bookmarkStart w:id="0" w:name="_GoBack"/>
      <w:bookmarkEnd w:id="0"/>
      <w:r w:rsidR="006B3185">
        <w:rPr>
          <w:rFonts w:ascii="Times New Roman" w:hAnsi="Times New Roman" w:cs="Times New Roman"/>
          <w:b/>
          <w:sz w:val="24"/>
          <w:szCs w:val="24"/>
          <w:lang w:val="fr-FR"/>
        </w:rPr>
        <w:t>ercre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6B3185">
        <w:rPr>
          <w:rFonts w:ascii="Times New Roman" w:hAnsi="Times New Roman" w:cs="Times New Roman"/>
          <w:b/>
          <w:sz w:val="24"/>
          <w:szCs w:val="24"/>
          <w:lang w:val="fr-FR"/>
        </w:rPr>
        <w:t>trois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216462" w:rsidRDefault="006B318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p. 276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> : L’Hôte</w:t>
      </w:r>
      <w:r w:rsidR="00D66F18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5A1FA3" w:rsidRDefault="005A1FA3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Daru semble d’être riche ?</w:t>
      </w:r>
    </w:p>
    <w:p w:rsidR="00CD249B" w:rsidRDefault="006B318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Daru veut rester à son école</w:t>
      </w:r>
      <w:r w:rsidR="001B296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B296A" w:rsidRDefault="006B318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deux hommes qui y arrivent</w:t>
      </w:r>
      <w:r w:rsidR="001B296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B296A" w:rsidRDefault="006B3185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Daru quand les autres arrivent</w:t>
      </w:r>
      <w:r w:rsidR="001B296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3698B"/>
    <w:rsid w:val="00C531B5"/>
    <w:rsid w:val="00C546CA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64B0"/>
    <w:rsid w:val="00F02439"/>
    <w:rsid w:val="00F02686"/>
    <w:rsid w:val="00F0627A"/>
    <w:rsid w:val="00F07A49"/>
    <w:rsid w:val="00F13438"/>
    <w:rsid w:val="00F13A41"/>
    <w:rsid w:val="00F2316E"/>
    <w:rsid w:val="00F35CD2"/>
    <w:rsid w:val="00F424AC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444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2019-04-02T13:12:00Z</cp:lastPrinted>
  <dcterms:created xsi:type="dcterms:W3CDTF">2019-04-02T01:06:00Z</dcterms:created>
  <dcterms:modified xsi:type="dcterms:W3CDTF">2019-04-02T13:12:00Z</dcterms:modified>
</cp:coreProperties>
</file>