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22980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4E3430">
        <w:rPr>
          <w:rFonts w:ascii="Times New Roman" w:hAnsi="Times New Roman" w:cs="Times New Roman"/>
          <w:b/>
        </w:rPr>
        <w:t>Fri</w:t>
      </w:r>
      <w:r>
        <w:rPr>
          <w:rFonts w:ascii="Times New Roman" w:hAnsi="Times New Roman" w:cs="Times New Roman"/>
          <w:b/>
        </w:rPr>
        <w:t xml:space="preserve">day, </w:t>
      </w:r>
      <w:r w:rsidR="004E3430">
        <w:rPr>
          <w:rFonts w:ascii="Times New Roman" w:hAnsi="Times New Roman" w:cs="Times New Roman"/>
          <w:b/>
        </w:rPr>
        <w:t>August 30</w:t>
      </w:r>
      <w:r w:rsidR="00C972DE" w:rsidRPr="00C972DE">
        <w:rPr>
          <w:rFonts w:ascii="Times New Roman" w:hAnsi="Times New Roman" w:cs="Times New Roman"/>
          <w:b/>
        </w:rPr>
        <w:t>, 201</w:t>
      </w:r>
      <w:r w:rsidR="004E3430">
        <w:rPr>
          <w:rFonts w:ascii="Times New Roman" w:hAnsi="Times New Roman" w:cs="Times New Roman"/>
          <w:b/>
        </w:rPr>
        <w:t>9</w:t>
      </w:r>
    </w:p>
    <w:p w:rsidR="00C972DE" w:rsidRDefault="00C972DE" w:rsidP="00C972DE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4E3430" w:rsidRDefault="004E3430" w:rsidP="00C972DE">
      <w:pPr>
        <w:jc w:val="center"/>
        <w:rPr>
          <w:rFonts w:ascii="Times New Roman" w:hAnsi="Times New Roman" w:cs="Times New Roman"/>
          <w:b/>
        </w:rPr>
      </w:pPr>
    </w:p>
    <w:p w:rsidR="004E3430" w:rsidRDefault="004E3430" w:rsidP="004E34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the vocabulary on pp. 16 – 17.</w:t>
      </w:r>
    </w:p>
    <w:p w:rsidR="004E3430" w:rsidRDefault="004E3430" w:rsidP="004E3430">
      <w:pPr>
        <w:rPr>
          <w:rFonts w:ascii="Times New Roman" w:hAnsi="Times New Roman" w:cs="Times New Roman"/>
          <w:b/>
        </w:rPr>
      </w:pPr>
    </w:p>
    <w:p w:rsidR="004E3430" w:rsidRPr="00C972DE" w:rsidRDefault="004E3430" w:rsidP="004E34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the words in the box labeled “</w:t>
      </w:r>
      <w:proofErr w:type="spellStart"/>
      <w:r>
        <w:rPr>
          <w:rFonts w:ascii="Times New Roman" w:hAnsi="Times New Roman" w:cs="Times New Roman"/>
          <w:b/>
        </w:rPr>
        <w:t>Vocabulaire</w:t>
      </w:r>
      <w:proofErr w:type="spellEnd"/>
      <w:r>
        <w:rPr>
          <w:rFonts w:ascii="Times New Roman" w:hAnsi="Times New Roman" w:cs="Times New Roman"/>
          <w:b/>
        </w:rPr>
        <w:t xml:space="preserve">” on page 16, write out the French words changing the indefinite article to the definite article. Write the English translation. Complete sentences are not necessary. </w:t>
      </w:r>
      <w:bookmarkStart w:id="0" w:name="_GoBack"/>
      <w:bookmarkEnd w:id="0"/>
    </w:p>
    <w:p w:rsidR="00A22980" w:rsidRPr="00921863" w:rsidRDefault="00A22980" w:rsidP="00C972DE">
      <w:pPr>
        <w:rPr>
          <w:rFonts w:ascii="Times New Roman" w:hAnsi="Times New Roman" w:cs="Times New Roman"/>
          <w:b/>
        </w:rPr>
      </w:pPr>
    </w:p>
    <w:sectPr w:rsidR="00A22980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223EB2"/>
    <w:rsid w:val="00234341"/>
    <w:rsid w:val="004348BB"/>
    <w:rsid w:val="004B724F"/>
    <w:rsid w:val="004E3430"/>
    <w:rsid w:val="00921863"/>
    <w:rsid w:val="00A22980"/>
    <w:rsid w:val="00C972DE"/>
    <w:rsid w:val="00D1377A"/>
    <w:rsid w:val="00E46865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920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2019-08-28T17:41:00Z</dcterms:created>
  <dcterms:modified xsi:type="dcterms:W3CDTF">2019-08-28T17:48:00Z</dcterms:modified>
</cp:coreProperties>
</file>