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B0582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2841E5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A2CAC">
        <w:rPr>
          <w:rFonts w:ascii="Times New Roman" w:hAnsi="Times New Roman" w:cs="Times New Roman"/>
          <w:b/>
          <w:sz w:val="24"/>
          <w:szCs w:val="24"/>
          <w:lang w:val="fr-FR"/>
        </w:rPr>
        <w:t>et un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6619DA" w:rsidRPr="007E2AEF" w:rsidRDefault="002841E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B05829">
        <w:rPr>
          <w:rFonts w:ascii="Times New Roman" w:hAnsi="Times New Roman" w:cs="Times New Roman"/>
          <w:b/>
          <w:sz w:val="24"/>
          <w:szCs w:val="24"/>
          <w:lang w:val="fr-FR"/>
        </w:rPr>
        <w:t>L’Opéra de Paris, pp. 52 – 54.  Puis fai</w:t>
      </w:r>
      <w:r w:rsidR="008A2CAC">
        <w:rPr>
          <w:rFonts w:ascii="Times New Roman" w:hAnsi="Times New Roman" w:cs="Times New Roman"/>
          <w:b/>
          <w:sz w:val="24"/>
          <w:szCs w:val="24"/>
          <w:lang w:val="fr-FR"/>
        </w:rPr>
        <w:t>tes</w:t>
      </w:r>
      <w:r w:rsidR="00B058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recherche sur l’internet de l’Opéra de Paris. Écrivez trois choses que vous avez trouvez sur ligne qui ne sont pas dans votre livre.</w:t>
      </w:r>
    </w:p>
    <w:sectPr w:rsidR="006619D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2CAC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67C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2019-11-19T21:21:00Z</dcterms:created>
  <dcterms:modified xsi:type="dcterms:W3CDTF">2019-11-19T21:21:00Z</dcterms:modified>
</cp:coreProperties>
</file>