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B7DC3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2B7DC3">
        <w:rPr>
          <w:rFonts w:ascii="Times New Roman" w:hAnsi="Times New Roman" w:cs="Times New Roman"/>
          <w:b/>
        </w:rPr>
        <w:t>2</w:t>
      </w:r>
      <w:r w:rsidR="00BA215A">
        <w:rPr>
          <w:rFonts w:ascii="Times New Roman" w:hAnsi="Times New Roman" w:cs="Times New Roman"/>
          <w:b/>
        </w:rPr>
        <w:t>6</w:t>
      </w:r>
      <w:r w:rsidR="005A0C2E">
        <w:rPr>
          <w:rFonts w:ascii="Times New Roman" w:hAnsi="Times New Roman" w:cs="Times New Roman"/>
          <w:b/>
        </w:rPr>
        <w:t>, 20</w:t>
      </w:r>
      <w:r w:rsidR="00647A77">
        <w:rPr>
          <w:rFonts w:ascii="Times New Roman" w:hAnsi="Times New Roman" w:cs="Times New Roman"/>
          <w:b/>
        </w:rPr>
        <w:t>2</w:t>
      </w:r>
      <w:r w:rsidR="00BA215A">
        <w:rPr>
          <w:rFonts w:ascii="Times New Roman" w:hAnsi="Times New Roman" w:cs="Times New Roman"/>
          <w:b/>
        </w:rPr>
        <w:t>4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BA215A" w:rsidRDefault="00BA215A" w:rsidP="00B06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 about the characters</w:t>
      </w:r>
      <w:r w:rsidR="009E74C6" w:rsidRPr="00BA2F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 the roman-photo. Write five sentences… </w:t>
      </w:r>
    </w:p>
    <w:p w:rsidR="00BA215A" w:rsidRDefault="00BA215A" w:rsidP="00B06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…each of which concerns a different character.</w:t>
      </w:r>
    </w:p>
    <w:p w:rsidR="00F2028B" w:rsidRDefault="00BA215A" w:rsidP="00B06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…each of which uses a different verb in the </w:t>
      </w:r>
      <w:proofErr w:type="spellStart"/>
      <w:r w:rsidRPr="00BA215A">
        <w:rPr>
          <w:rFonts w:ascii="Times New Roman" w:hAnsi="Times New Roman" w:cs="Times New Roman"/>
          <w:b/>
          <w:i/>
        </w:rPr>
        <w:t>futur</w:t>
      </w:r>
      <w:proofErr w:type="spellEnd"/>
      <w:r w:rsidRPr="00BA215A">
        <w:rPr>
          <w:rFonts w:ascii="Times New Roman" w:hAnsi="Times New Roman" w:cs="Times New Roman"/>
          <w:b/>
          <w:i/>
        </w:rPr>
        <w:t xml:space="preserve"> simple</w:t>
      </w:r>
      <w:r>
        <w:rPr>
          <w:rFonts w:ascii="Times New Roman" w:hAnsi="Times New Roman" w:cs="Times New Roman"/>
          <w:b/>
        </w:rPr>
        <w:t>.</w:t>
      </w:r>
    </w:p>
    <w:p w:rsidR="00BA215A" w:rsidRDefault="00BA215A" w:rsidP="00B06761">
      <w:pPr>
        <w:rPr>
          <w:rFonts w:ascii="Times New Roman" w:hAnsi="Times New Roman" w:cs="Times New Roman"/>
          <w:b/>
        </w:rPr>
      </w:pPr>
      <w:r w:rsidRPr="00BA215A">
        <w:rPr>
          <w:rFonts w:ascii="Times New Roman" w:hAnsi="Times New Roman" w:cs="Times New Roman"/>
          <w:b/>
        </w:rPr>
        <w:t xml:space="preserve">…each of </w:t>
      </w:r>
      <w:r w:rsidR="005E38AC">
        <w:rPr>
          <w:rFonts w:ascii="Times New Roman" w:hAnsi="Times New Roman" w:cs="Times New Roman"/>
          <w:b/>
        </w:rPr>
        <w:t xml:space="preserve">which </w:t>
      </w:r>
      <w:r w:rsidRPr="00BA215A">
        <w:rPr>
          <w:rFonts w:ascii="Times New Roman" w:hAnsi="Times New Roman" w:cs="Times New Roman"/>
          <w:b/>
        </w:rPr>
        <w:t>uses a different relative</w:t>
      </w:r>
      <w:r w:rsidRPr="00BA2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pronoun*.</w:t>
      </w:r>
    </w:p>
    <w:p w:rsidR="00BA215A" w:rsidRDefault="00BA215A" w:rsidP="00B06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…each of which uses a different word for a profession / job.</w:t>
      </w:r>
    </w:p>
    <w:p w:rsidR="005E38AC" w:rsidRDefault="005E38AC" w:rsidP="005E38AC">
      <w:pPr>
        <w:rPr>
          <w:rFonts w:ascii="Times New Roman" w:hAnsi="Times New Roman" w:cs="Times New Roman"/>
          <w:b/>
        </w:rPr>
      </w:pPr>
    </w:p>
    <w:p w:rsidR="00BA215A" w:rsidRDefault="005E38AC" w:rsidP="005E38AC">
      <w:pPr>
        <w:rPr>
          <w:rFonts w:ascii="Times New Roman" w:hAnsi="Times New Roman" w:cs="Times New Roman"/>
          <w:b/>
        </w:rPr>
      </w:pPr>
      <w:r w:rsidRPr="005E38AC">
        <w:rPr>
          <w:rFonts w:ascii="Times New Roman" w:hAnsi="Times New Roman" w:cs="Times New Roman"/>
          <w:b/>
        </w:rPr>
        <w:t>*</w:t>
      </w:r>
      <w:r w:rsidR="00BA215A" w:rsidRPr="005E38AC">
        <w:rPr>
          <w:rFonts w:ascii="Times New Roman" w:hAnsi="Times New Roman" w:cs="Times New Roman"/>
          <w:b/>
        </w:rPr>
        <w:t xml:space="preserve">Use the relative pronoun </w:t>
      </w:r>
      <w:proofErr w:type="spellStart"/>
      <w:r w:rsidR="00BA215A" w:rsidRPr="005E38AC">
        <w:rPr>
          <w:rFonts w:ascii="Times New Roman" w:hAnsi="Times New Roman" w:cs="Times New Roman"/>
          <w:b/>
        </w:rPr>
        <w:t>où</w:t>
      </w:r>
      <w:proofErr w:type="spellEnd"/>
      <w:r w:rsidR="00BA215A" w:rsidRPr="005E38AC">
        <w:rPr>
          <w:rFonts w:ascii="Times New Roman" w:hAnsi="Times New Roman" w:cs="Times New Roman"/>
          <w:b/>
        </w:rPr>
        <w:t xml:space="preserve"> twice, using both</w:t>
      </w:r>
      <w:r>
        <w:rPr>
          <w:rFonts w:ascii="Times New Roman" w:hAnsi="Times New Roman" w:cs="Times New Roman"/>
          <w:b/>
        </w:rPr>
        <w:t xml:space="preserve"> of the</w:t>
      </w:r>
      <w:r w:rsidR="00BA215A" w:rsidRPr="005E38AC">
        <w:rPr>
          <w:rFonts w:ascii="Times New Roman" w:hAnsi="Times New Roman" w:cs="Times New Roman"/>
          <w:b/>
        </w:rPr>
        <w:t xml:space="preserve"> meanings it can take</w:t>
      </w:r>
      <w:r w:rsidRPr="005E38AC">
        <w:rPr>
          <w:rFonts w:ascii="Times New Roman" w:hAnsi="Times New Roman" w:cs="Times New Roman"/>
          <w:b/>
        </w:rPr>
        <w:t>.</w:t>
      </w:r>
    </w:p>
    <w:p w:rsidR="005E38AC" w:rsidRDefault="005E38AC" w:rsidP="005E38AC">
      <w:pPr>
        <w:rPr>
          <w:rFonts w:ascii="Times New Roman" w:hAnsi="Times New Roman" w:cs="Times New Roman"/>
          <w:b/>
          <w:lang w:val="fr-FR"/>
        </w:rPr>
      </w:pPr>
      <w:r w:rsidRPr="005E38AC">
        <w:rPr>
          <w:rFonts w:ascii="Times New Roman" w:hAnsi="Times New Roman" w:cs="Times New Roman"/>
          <w:b/>
          <w:lang w:val="fr-FR"/>
        </w:rPr>
        <w:t xml:space="preserve">e.g.  Sandrine </w:t>
      </w:r>
      <w:r>
        <w:rPr>
          <w:rFonts w:ascii="Times New Roman" w:hAnsi="Times New Roman" w:cs="Times New Roman"/>
          <w:b/>
          <w:lang w:val="fr-FR"/>
        </w:rPr>
        <w:t xml:space="preserve">sera </w:t>
      </w:r>
      <w:r w:rsidRPr="005E38AC">
        <w:rPr>
          <w:rFonts w:ascii="Times New Roman" w:hAnsi="Times New Roman" w:cs="Times New Roman"/>
          <w:b/>
          <w:lang w:val="fr-FR"/>
        </w:rPr>
        <w:t xml:space="preserve">une </w:t>
      </w:r>
      <w:proofErr w:type="spellStart"/>
      <w:r w:rsidRPr="005E38AC">
        <w:rPr>
          <w:rFonts w:ascii="Times New Roman" w:hAnsi="Times New Roman" w:cs="Times New Roman"/>
          <w:b/>
          <w:lang w:val="fr-FR"/>
        </w:rPr>
        <w:t>p</w:t>
      </w:r>
      <w:r>
        <w:rPr>
          <w:rFonts w:ascii="Times New Roman" w:hAnsi="Times New Roman" w:cs="Times New Roman"/>
          <w:b/>
          <w:lang w:val="fr-FR"/>
        </w:rPr>
        <w:t>atissisière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qui cuisinera un </w:t>
      </w:r>
      <w:proofErr w:type="spellStart"/>
      <w:r>
        <w:rPr>
          <w:rFonts w:ascii="Times New Roman" w:hAnsi="Times New Roman" w:cs="Times New Roman"/>
          <w:b/>
          <w:lang w:val="fr-FR"/>
        </w:rPr>
        <w:t>gateau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pour l’anniversaire du président de France.</w:t>
      </w:r>
    </w:p>
    <w:p w:rsidR="005E38AC" w:rsidRPr="005E38AC" w:rsidRDefault="005E38AC" w:rsidP="005E38AC">
      <w:pPr>
        <w:rPr>
          <w:rFonts w:ascii="Times New Roman" w:hAnsi="Times New Roman" w:cs="Times New Roman"/>
          <w:b/>
        </w:rPr>
      </w:pPr>
      <w:r w:rsidRPr="005E38AC">
        <w:rPr>
          <w:rFonts w:ascii="Times New Roman" w:hAnsi="Times New Roman" w:cs="Times New Roman"/>
          <w:b/>
        </w:rPr>
        <w:t>You may not use the example sentence, but you may draw inspirati</w:t>
      </w:r>
      <w:r>
        <w:rPr>
          <w:rFonts w:ascii="Times New Roman" w:hAnsi="Times New Roman" w:cs="Times New Roman"/>
          <w:b/>
        </w:rPr>
        <w:t>on from it.</w:t>
      </w:r>
      <w:bookmarkStart w:id="0" w:name="_GoBack"/>
      <w:bookmarkEnd w:id="0"/>
      <w:r w:rsidRPr="005E38AC">
        <w:rPr>
          <w:rFonts w:ascii="Times New Roman" w:hAnsi="Times New Roman" w:cs="Times New Roman"/>
          <w:b/>
        </w:rPr>
        <w:t xml:space="preserve"> </w:t>
      </w:r>
    </w:p>
    <w:sectPr w:rsidR="005E38AC" w:rsidRPr="005E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64107"/>
    <w:multiLevelType w:val="hybridMultilevel"/>
    <w:tmpl w:val="33BE754E"/>
    <w:lvl w:ilvl="0" w:tplc="3F980A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057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B7DC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D0F3D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E38AC"/>
    <w:rsid w:val="005F2B2B"/>
    <w:rsid w:val="006212D2"/>
    <w:rsid w:val="00637EEE"/>
    <w:rsid w:val="00647A77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15A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C73EC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870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2019-02-13T22:35:00Z</cp:lastPrinted>
  <dcterms:created xsi:type="dcterms:W3CDTF">2024-02-22T20:36:00Z</dcterms:created>
  <dcterms:modified xsi:type="dcterms:W3CDTF">2024-02-22T20:36:00Z</dcterms:modified>
</cp:coreProperties>
</file>