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9B2B58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0C6A0A">
        <w:rPr>
          <w:rFonts w:ascii="Times New Roman" w:hAnsi="Times New Roman" w:cs="Times New Roman"/>
          <w:b/>
        </w:rPr>
        <w:t>Friday</w:t>
      </w:r>
      <w:r w:rsidR="006212D2">
        <w:rPr>
          <w:rFonts w:ascii="Times New Roman" w:hAnsi="Times New Roman" w:cs="Times New Roman"/>
          <w:b/>
        </w:rPr>
        <w:t xml:space="preserve">, </w:t>
      </w:r>
      <w:r w:rsidR="00360444">
        <w:rPr>
          <w:rFonts w:ascii="Times New Roman" w:hAnsi="Times New Roman" w:cs="Times New Roman"/>
          <w:b/>
        </w:rPr>
        <w:t xml:space="preserve">September </w:t>
      </w:r>
      <w:r w:rsidR="00A20781">
        <w:rPr>
          <w:rFonts w:ascii="Times New Roman" w:hAnsi="Times New Roman" w:cs="Times New Roman"/>
          <w:b/>
        </w:rPr>
        <w:t>29</w:t>
      </w:r>
      <w:r w:rsidR="00C972DE" w:rsidRPr="00C972DE">
        <w:rPr>
          <w:rFonts w:ascii="Times New Roman" w:hAnsi="Times New Roman" w:cs="Times New Roman"/>
          <w:b/>
        </w:rPr>
        <w:t>, 20</w:t>
      </w:r>
      <w:r w:rsidR="00292270">
        <w:rPr>
          <w:rFonts w:ascii="Times New Roman" w:hAnsi="Times New Roman" w:cs="Times New Roman"/>
          <w:b/>
        </w:rPr>
        <w:t>2</w:t>
      </w:r>
      <w:r w:rsidR="00A20781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C972DE" w:rsidRPr="009F4A16" w:rsidRDefault="009A6AA4" w:rsidP="00C972DE">
      <w:pPr>
        <w:jc w:val="center"/>
        <w:rPr>
          <w:rFonts w:ascii="Times New Roman" w:hAnsi="Times New Roman" w:cs="Times New Roman"/>
          <w:b/>
        </w:rPr>
      </w:pPr>
      <w:r w:rsidRPr="009F4A16">
        <w:rPr>
          <w:rFonts w:ascii="Times New Roman" w:hAnsi="Times New Roman" w:cs="Times New Roman"/>
          <w:b/>
        </w:rPr>
        <w:t>French 2</w:t>
      </w:r>
    </w:p>
    <w:p w:rsidR="009B4F7F" w:rsidRPr="00782D91" w:rsidRDefault="009B2B58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a </w:t>
      </w:r>
      <w:r w:rsidR="00292270">
        <w:rPr>
          <w:rFonts w:ascii="Times New Roman" w:hAnsi="Times New Roman" w:cs="Times New Roman"/>
          <w:b/>
        </w:rPr>
        <w:t xml:space="preserve">four </w:t>
      </w:r>
      <w:r>
        <w:rPr>
          <w:rFonts w:ascii="Times New Roman" w:hAnsi="Times New Roman" w:cs="Times New Roman"/>
          <w:b/>
        </w:rPr>
        <w:t>sentence</w:t>
      </w:r>
      <w:r w:rsidR="00292270">
        <w:rPr>
          <w:rFonts w:ascii="Times New Roman" w:hAnsi="Times New Roman" w:cs="Times New Roman"/>
          <w:b/>
        </w:rPr>
        <w:t xml:space="preserve">s </w:t>
      </w:r>
      <w:r w:rsidR="00292270" w:rsidRPr="00292270">
        <w:rPr>
          <w:rFonts w:ascii="Times New Roman" w:hAnsi="Times New Roman" w:cs="Times New Roman"/>
          <w:b/>
        </w:rPr>
        <w:t>of at least five words</w:t>
      </w:r>
      <w:r w:rsidR="00292270">
        <w:rPr>
          <w:rFonts w:ascii="Times New Roman" w:hAnsi="Times New Roman" w:cs="Times New Roman"/>
          <w:b/>
        </w:rPr>
        <w:t xml:space="preserve"> all of which touch on a related theme</w:t>
      </w:r>
      <w:r>
        <w:rPr>
          <w:rFonts w:ascii="Times New Roman" w:hAnsi="Times New Roman" w:cs="Times New Roman"/>
          <w:b/>
        </w:rPr>
        <w:t xml:space="preserve"> </w:t>
      </w:r>
      <w:r w:rsidR="00292270">
        <w:rPr>
          <w:rFonts w:ascii="Times New Roman" w:hAnsi="Times New Roman" w:cs="Times New Roman"/>
          <w:b/>
        </w:rPr>
        <w:t xml:space="preserve">and each of </w:t>
      </w:r>
      <w:r w:rsidR="00540FD1">
        <w:rPr>
          <w:rFonts w:ascii="Times New Roman" w:hAnsi="Times New Roman" w:cs="Times New Roman"/>
          <w:b/>
        </w:rPr>
        <w:t>which use</w:t>
      </w:r>
      <w:r w:rsidR="00292270">
        <w:rPr>
          <w:rFonts w:ascii="Times New Roman" w:hAnsi="Times New Roman" w:cs="Times New Roman"/>
          <w:b/>
        </w:rPr>
        <w:t xml:space="preserve">s one of the following words / phrases: </w:t>
      </w:r>
      <w:r w:rsidR="00540FD1">
        <w:rPr>
          <w:rFonts w:ascii="Times New Roman" w:hAnsi="Times New Roman" w:cs="Times New Roman"/>
          <w:b/>
        </w:rPr>
        <w:t xml:space="preserve"> pendant, </w:t>
      </w:r>
      <w:proofErr w:type="spellStart"/>
      <w:r w:rsidR="00540FD1">
        <w:rPr>
          <w:rFonts w:ascii="Times New Roman" w:hAnsi="Times New Roman" w:cs="Times New Roman"/>
          <w:b/>
        </w:rPr>
        <w:t>depuis</w:t>
      </w:r>
      <w:proofErr w:type="spellEnd"/>
      <w:r w:rsidR="00540FD1">
        <w:rPr>
          <w:rFonts w:ascii="Times New Roman" w:hAnsi="Times New Roman" w:cs="Times New Roman"/>
          <w:b/>
        </w:rPr>
        <w:t xml:space="preserve">, </w:t>
      </w:r>
      <w:proofErr w:type="spellStart"/>
      <w:r w:rsidR="00540FD1">
        <w:rPr>
          <w:rFonts w:ascii="Times New Roman" w:hAnsi="Times New Roman" w:cs="Times New Roman"/>
          <w:b/>
        </w:rPr>
        <w:t>il</w:t>
      </w:r>
      <w:proofErr w:type="spellEnd"/>
      <w:r w:rsidR="00540FD1">
        <w:rPr>
          <w:rFonts w:ascii="Times New Roman" w:hAnsi="Times New Roman" w:cs="Times New Roman"/>
          <w:b/>
        </w:rPr>
        <w:t xml:space="preserve"> y a (meaning “ago”) and pour (used with regard to a duration of time)</w:t>
      </w:r>
      <w:r w:rsidR="006A4A45">
        <w:rPr>
          <w:rFonts w:ascii="Times New Roman" w:hAnsi="Times New Roman" w:cs="Times New Roman"/>
          <w:b/>
        </w:rPr>
        <w:t>.</w:t>
      </w:r>
    </w:p>
    <w:p w:rsidR="00A47688" w:rsidRPr="00AB61DB" w:rsidRDefault="00A47688" w:rsidP="00C972DE">
      <w:pPr>
        <w:rPr>
          <w:rFonts w:ascii="Times New Roman" w:hAnsi="Times New Roman" w:cs="Times New Roman"/>
          <w:b/>
        </w:rPr>
      </w:pPr>
    </w:p>
    <w:p w:rsidR="00CA3776" w:rsidRPr="00AB61DB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AB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C64A9"/>
    <w:rsid w:val="000C6A0A"/>
    <w:rsid w:val="00132FB8"/>
    <w:rsid w:val="00221ABF"/>
    <w:rsid w:val="00234BB9"/>
    <w:rsid w:val="0025383E"/>
    <w:rsid w:val="00292270"/>
    <w:rsid w:val="002B1A73"/>
    <w:rsid w:val="003005B5"/>
    <w:rsid w:val="00302F0B"/>
    <w:rsid w:val="00360444"/>
    <w:rsid w:val="003C0451"/>
    <w:rsid w:val="00481A49"/>
    <w:rsid w:val="00494979"/>
    <w:rsid w:val="004B724F"/>
    <w:rsid w:val="004E737A"/>
    <w:rsid w:val="00540FD1"/>
    <w:rsid w:val="005B431A"/>
    <w:rsid w:val="005D3081"/>
    <w:rsid w:val="006212D2"/>
    <w:rsid w:val="00637EEE"/>
    <w:rsid w:val="00675ED1"/>
    <w:rsid w:val="006A4A45"/>
    <w:rsid w:val="006D1282"/>
    <w:rsid w:val="0070238B"/>
    <w:rsid w:val="00706C94"/>
    <w:rsid w:val="007607C7"/>
    <w:rsid w:val="00782D91"/>
    <w:rsid w:val="0083187E"/>
    <w:rsid w:val="008957CC"/>
    <w:rsid w:val="00983D4E"/>
    <w:rsid w:val="009A6AA4"/>
    <w:rsid w:val="009B2B58"/>
    <w:rsid w:val="009B4F7F"/>
    <w:rsid w:val="009F4A16"/>
    <w:rsid w:val="00A02E71"/>
    <w:rsid w:val="00A20781"/>
    <w:rsid w:val="00A47688"/>
    <w:rsid w:val="00AB5090"/>
    <w:rsid w:val="00AB6043"/>
    <w:rsid w:val="00AB61DB"/>
    <w:rsid w:val="00B47106"/>
    <w:rsid w:val="00C972DE"/>
    <w:rsid w:val="00CA3776"/>
    <w:rsid w:val="00CD4F1D"/>
    <w:rsid w:val="00CE0586"/>
    <w:rsid w:val="00CF3FEF"/>
    <w:rsid w:val="00D1377A"/>
    <w:rsid w:val="00D24282"/>
    <w:rsid w:val="00E510C8"/>
    <w:rsid w:val="00EB217E"/>
    <w:rsid w:val="00F40BF2"/>
    <w:rsid w:val="00F512C4"/>
    <w:rsid w:val="00F61B33"/>
    <w:rsid w:val="00F8116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7E0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2019-10-10T13:11:00Z</cp:lastPrinted>
  <dcterms:created xsi:type="dcterms:W3CDTF">2023-09-26T20:53:00Z</dcterms:created>
  <dcterms:modified xsi:type="dcterms:W3CDTF">2023-09-26T20:53:00Z</dcterms:modified>
</cp:coreProperties>
</file>